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-427355</wp:posOffset>
                </wp:positionV>
                <wp:extent cx="991235" cy="466725"/>
                <wp:effectExtent l="4445" t="4445" r="1397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4910" y="715645"/>
                          <a:ext cx="99123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5535"/>
                              </w:tabs>
                              <w:jc w:val="left"/>
                              <w:outlineLvl w:val="0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2pt;margin-top:-33.65pt;height:36.75pt;width:78.05pt;z-index:251660288;mso-width-relative:page;mso-height-relative:page;" fillcolor="#FFFFFF [3201]" filled="t" stroked="t" coordsize="21600,21600" o:gfxdata="UEsDBAoAAAAAAIdO4kAAAAAAAAAAAAAAAAAEAAAAZHJzL1BLAwQUAAAACACHTuJAEZxSFNgAAAAI&#10;AQAADwAAAGRycy9kb3ducmV2LnhtbE2PwU7DMAyG70i8Q2Qkblu6wbquNN0BiRtC6gZsx6zx2orG&#10;6Zq0HW+POcHNlj/9/v5se7WtGLH3jSMFi3kEAql0pqFKwfv+ZZaA8EGT0a0jVPCNHrb57U2mU+Mm&#10;KnDchUpwCPlUK6hD6FIpfVmj1X7uOiS+nV1vdeC1r6Tp9cThtpXLKIql1Q3xh1p3+Fxj+bUbrIK3&#10;cXAf1eeqPNBxKnxyvhSvyUWp+7tF9AQi4DX8wfCrz+qQs9PJDWS8aBXMVvEjozzE6wcQTGw2axAn&#10;BfESZJ7J/wXyH1BLAwQUAAAACACHTuJArg1rTkQCAAB0BAAADgAAAGRycy9lMm9Eb2MueG1srVTN&#10;jtowEL5X6jtYvpcQ/nZBhBVlRVUJdVeiVc/GsUkkx+PahoQ+QPsGe+ql9z4Xz9GxA7ts20NVlYOZ&#10;8Td84/lmhulNUymyF9aVoDOadrqUCM0hL/U2ox/eL19dU+I80zlToEVGD8LRm9nLF9PaTEQPClC5&#10;sARJtJvUJqOF92aSJI4XomKuA0ZoBCXYinl07TbJLauRvVJJr9sdJTXY3Fjgwjm8vW1BOov8Ugru&#10;76R0whOVUXybj6eN5yacyWzKJlvLTFHy0zPYP7yiYqXGpI9Ut8wzsrPlb1RVyS04kL7DoUpAypKL&#10;WANWk3Z/qWZdMCNiLSiOM48yuf9Hy9/t7y0p84z2KdGswhYdH74ev/04fv9C+kGe2rgJRq0Nxvnm&#10;NTTY5vO9w8tQdSNtFb6xHhLw9HowTlHuQ0av0uFoMGx1Fo0nHPHxOO31h5RwxAej0VUv4skTj7HO&#10;vxFQkWBk1GIbo7psv3Ie34Sh55CQ1oEq82WpVHTsdrNQluwZtnwZPyE7/uRZmNKkzuioP+xG5meY&#10;+xsKJFQaeYM+rQ7B8s2mOYm2gfyAmlloh84ZviyxnBVz/p5ZnDIUCDfH3+EhFeBr4GRRUoD9/Kf7&#10;EI/NR5SSGqc2o+7TjllBiXqrcSzG6WAQxjw6g+FVDx17iWwuEb2rFoAqpbijhkczxHt1NqWF6iMu&#10;2DxkRYhpjrkz6s/mwre7hAvKxXweg3CwDfMrvTY8UIeeaJjvPMgy9i7I1GpzUg9HO/bntIZhdy79&#10;GPX0ZzH7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GcUhTYAAAACAEAAA8AAAAAAAAAAQAgAAAA&#10;IgAAAGRycy9kb3ducmV2LnhtbFBLAQIUABQAAAAIAIdO4kCuDWtORAIAAHQEAAAOAAAAAAAAAAEA&#10;IAAAACcBAABkcnMvZTJvRG9jLnhtbFBLBQYAAAAABgAGAFkBAADd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5535"/>
                        </w:tabs>
                        <w:jc w:val="left"/>
                        <w:outlineLvl w:val="0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: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教学</w:t>
      </w:r>
      <w:r>
        <w:rPr>
          <w:rFonts w:hint="eastAsia"/>
          <w:b/>
          <w:sz w:val="36"/>
          <w:szCs w:val="36"/>
          <w:lang w:eastAsia="zh-CN"/>
        </w:rPr>
        <w:t>基本</w:t>
      </w:r>
      <w:r>
        <w:rPr>
          <w:rFonts w:hint="eastAsia"/>
          <w:b/>
          <w:sz w:val="36"/>
          <w:szCs w:val="36"/>
        </w:rPr>
        <w:t>状态数据采集任务分解表</w:t>
      </w:r>
    </w:p>
    <w:tbl>
      <w:tblPr>
        <w:tblStyle w:val="4"/>
        <w:tblpPr w:leftFromText="180" w:rightFromText="180" w:vertAnchor="page" w:horzAnchor="page" w:tblpXSpec="center" w:tblpY="2148"/>
        <w:tblOverlap w:val="never"/>
        <w:tblW w:w="9580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1293"/>
        <w:gridCol w:w="1110"/>
        <w:gridCol w:w="1617"/>
        <w:gridCol w:w="144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填报项目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责任部门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责任领导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填报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协作部门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1.学校基本信息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表1-1  学校概况（时点）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校办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陈铁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付晓强、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表1-2  校区地址（时点）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校办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陈铁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付晓强、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表1-3学校相关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党政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单位（时点）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校办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陈铁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付晓强、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锋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表1-4学校教学科研单位（时点）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校办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陈铁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付晓强、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表1-5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专业基本情况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表1-5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-2专业大类情况表（时点）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表1-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6-1教职工基本信息（时点）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人事处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赵田英、苏向华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表1-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6-2外聘教师基本信息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人事处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赵田英、苏向华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1-7本科生基本情况（时点）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传贵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1-8试验场所（科研基地）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时点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邓建青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1-9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办学指导思想（时点）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校办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陈铁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付晓强、唐峰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1-10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校友会和社会合作（时点）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校办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陈铁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付晓强、唐峰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2.学校基本条件</w:t>
            </w:r>
          </w:p>
        </w:tc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2-1占地与建筑面积（时点）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总务处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龚击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陈作元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2-2教学行政用房面积（时点）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总务处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龚击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陈作元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2-3-1图书馆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图书馆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大广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廖媚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2-3-2图书馆当年新增情况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图书馆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大广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廖媚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2-4校外实习、实训基地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邓建青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2-5校园网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时点</w:t>
            </w: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校办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陈铁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2-6固定资产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总务处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龚击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陈作元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2-7本科实验设备情况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邓建青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2-8实验教学示范中心（虚拟仿真实验教学中心）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8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邓建青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2-9-1教育经费概况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财务处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唐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定明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罗慧鲜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教育经费收支情况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财务处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唐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定明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罗慧鲜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2-10学生生活、运动条件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总务处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龚击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陈作元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3.教职工信息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3-1校领导基本信息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时点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校办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陈铁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付晓强、唐峰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相关管理人员基本信息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人事处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王静静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赵田英、苏向华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3-3-1高层次人才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人事处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王静静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赵田英、苏向华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-3-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高层次教学、研究团队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人事处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王静静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赵田英、苏向华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教师教学发展机构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黄瓅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黄运平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3-4-2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教师进修、交流情况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（学年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人事处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王静静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赵田英、苏向华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3-5-1教师主持科研项目情况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科研处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3-5-2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教师获得科研奖励情况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科研处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平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杨艳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3-5-3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教师发表论文情况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科研处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3-5-4教师出版专著情况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科研处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3-5-5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教师专利（著作权）授权情况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科研处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3-5-6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教师主编本专业教材情况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（自然年）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科研处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4.学科专业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4-1-1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学科建设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85" w:tblpY="350"/>
        <w:tblOverlap w:val="never"/>
        <w:tblW w:w="957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290"/>
        <w:gridCol w:w="1110"/>
        <w:gridCol w:w="1620"/>
        <w:gridCol w:w="144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4-1-2博士后流动站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4-1-3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博士点、硕士点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4-1-4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重点学科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4-1-5专业培养计划表（时点）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5.人才培养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5-1-1开课情况（学年）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廖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上源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5-1-2专业课教学实施情况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廖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上源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5-1-3专业核心课程情况（学年）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廖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上源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5-1-4分专业（大类）专业实验课情况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邓建青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5-2-1分专业毕业综合训练情况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（学年）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邓建青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5-2-2分专业教师指导学生毕业综合训练情况（非临床医学类专业填报）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（学年）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邓建青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5-3-1人才培养模式创新实验项目（学年）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5-3-2本课教学信息化（学年）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刘宁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5-4创新创业教育情况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时点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创新创业学院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马骏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李利荣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5-5课外活动、讲座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学工处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李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林伟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梁信舅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6.学生信息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6-1学生数量基本情况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时点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张传贵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6-2-1本科生转专业情况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张传贵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6-2-2本科生辅修、双学位情况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时点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张传贵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6-3-1近一届本科生招生类别情况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招就办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卢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玉光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炳捷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6-3-2本科生（境外）情况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国际交流中心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韦平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梁心怡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6-3-3近一届本科生录取标准及人数（时点）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招就办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卢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玉光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炳捷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6-3-4近一届各专业（大类）招生报到情况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时点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招就办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卢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玉光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炳捷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6-4本科生奖贷补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学工处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李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林伟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陈金燕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6-5-1应届本科毕业生就业情况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招就办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卢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玉光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韦相晓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6-5-2应届本科毕业生分专业毕业就业情况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时点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招就办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卢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玉光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韦相晓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6-6本科生学习成效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（时点）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学工处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李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林伟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梁信舅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6-6-1学生参加大学生创新创业训练计划情况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创新创业学院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马骏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李利荣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6-6-2学生参与教师科研项目情况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科研处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韦平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杨艳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6-6-3学生获省级及以上各类竞赛奖励情况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李林伟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梁信舅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6-6-4学生获专业比赛奖励情况（艺术类专用）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文学与艺术学院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杨伦超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谭波媚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6-6-5学生发表学术论文情况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学工处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李林伟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梁信舅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6-6-6学生创作、表演的代表性作品（除美术学类专业外的其他艺术类专用）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学工处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李林伟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梁信舅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6-6-7学生专利（著作权）授权情况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自然年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学工处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李林伟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梁信舅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6-7本科生交流情况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国际交流中心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韦平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梁心怡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6-8学生社团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学工处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李林伟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宋景弘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7.教学管理与质量监控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7-1教学管理人员成果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时点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王静静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苏向华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7-2教学质量评估统计表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规划与质量评估办公室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杨小凤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李鹏飞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7-3-1教育教学研究与改革程项目（自然年）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陈亚南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7-3-2教学成果奖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陈亚南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表7-3-3省级及以上本科教学工程项目情况（自然年）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陈亚南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各教学单位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7-4本科教学质量年度报告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黄瓅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黄运平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</w:t>
      </w:r>
    </w:p>
    <w:p>
      <w:pPr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-1962150</wp:posOffset>
                </wp:positionH>
                <wp:positionV relativeFrom="paragraph">
                  <wp:posOffset>5996940</wp:posOffset>
                </wp:positionV>
                <wp:extent cx="1791335" cy="781050"/>
                <wp:effectExtent l="4445" t="4445" r="1397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89455" y="7052310"/>
                          <a:ext cx="179133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规划与质量评估办公室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2016年9月4日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4.5pt;margin-top:472.2pt;height:61.5pt;width:141.05pt;z-index:251659264;mso-width-relative:page;mso-height-relative:page;" fillcolor="#FFFFFF [3212]" filled="t" stroked="t" coordsize="21600,21600" o:gfxdata="UEsDBAoAAAAAAIdO4kAAAAAAAAAAAAAAAAAEAAAAZHJzL1BLAwQUAAAACACHTuJAjYRR5dwAAAAN&#10;AQAADwAAAGRycy9kb3ducmV2LnhtbE2Py26DMBBF95X6D9ZU6o7YSSkFismiUndVJdJHsnSwA6h4&#10;TLCB9O87XbXL0Rzde26xvdiezWb0nUMJ65UAZrB2usNGwvvbc5QC80GhVr1DI+HbeNiW11eFyrVb&#10;sDLzLjSMQtDnSkIbwpBz7uvWWOVXbjBIv5MbrQp0jg3Xo1oo3PZ8I0TCreqQGlo1mKfW1F+7yUp4&#10;nSf30Xze13s8LJVPT+fqJT1LeXuzFo/AgrmEPxh+9UkdSnI6ugm1Z72E6E5kNCZIyOI4BkZItEky&#10;YEdiRfIQAy8L/n9F+QNQSwMEFAAAAAgAh07iQIe/9z4+AgAAdgQAAA4AAABkcnMvZTJvRG9jLnht&#10;bK1US44aMRDdR8odLO9Df4DhI5oRYUQUCWVGIlHWxu2mW3K7HNvQTQ6Q3CCrbLLPuThHyqaZIZ/V&#10;KCxM2fV4VfWqitltW0tyEMZWoDKa9GJKhOKQV2qX0Q/vV6/GlFjHVM4kKJHRo7D0dv7yxazRU5FC&#10;CTIXhiCJstNGZ7R0Tk+jyPJS1Mz2QAuFzgJMzRxezS7KDWuQvZZRGsc3UQMm1wa4sBZf785OOg/8&#10;RSG4uy8KKxyRGcXcXDhNOLf+jOYzNt0ZpsuKd2mwZ2RRs0ph0EeqO+YY2ZvqL6q64gYsFK7HoY6g&#10;KCouQg1YTRL/Uc2mZFqEWlAcqx9lsv+Plr87PBhS5RlNKVGsxhadvn09ff95+vGFpF6eRtspojYa&#10;ca59DS22+fJu8dFX3Ram9t9YD/H+yXgyGA4pOWZ0FA/TftIJLVpHuAeMJkm/jwDuEeMkHgZA9MSk&#10;jXVvBNTEGxk12MigLzusrcOsEHqB+MAWZJWvKinDxey2S2nIgWHTV+HjE8af/AaTijQZvelj7OdR&#10;IKFUyOsVOivhLddu2062LeRHVM3Aeeys5qsKy1kz6x6YwTnDicTdcfd4FBIwG+gsSkown//17vHY&#10;fvRS0uDcZtR+2jMjKJFvFQ7GJBkM/KCHy2A4SvFirj3ba4/a10tAlRLcUs2D6fFOXszCQP0RV2zh&#10;o6KLKY6xM+ou5tKdtwlXlIvFIoBwtDVza7XR3FN7dRUs9g6KKvTOy3TWplMPhzv0p1tEvz3X94B6&#10;+ruY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NhFHl3AAAAA0BAAAPAAAAAAAAAAEAIAAAACIA&#10;AABkcnMvZG93bnJldi54bWxQSwECFAAUAAAACACHTuJAh7/3Pj4CAAB2BAAADgAAAAAAAAABACAA&#10;AAArAQAAZHJzL2Uyb0RvYy54bWxQSwUGAAAAAAYABgBZAQAA2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规划与质量评估办公室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2016年9月4日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FangSong-Z0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66014"/>
    <w:rsid w:val="007967F1"/>
    <w:rsid w:val="01092D41"/>
    <w:rsid w:val="02550220"/>
    <w:rsid w:val="03A66014"/>
    <w:rsid w:val="066C5C41"/>
    <w:rsid w:val="069A4B7B"/>
    <w:rsid w:val="079A7C53"/>
    <w:rsid w:val="0BA10E01"/>
    <w:rsid w:val="0CF30FF8"/>
    <w:rsid w:val="0DC30010"/>
    <w:rsid w:val="0EF66707"/>
    <w:rsid w:val="0FDB11D5"/>
    <w:rsid w:val="12E96CF0"/>
    <w:rsid w:val="13D66D7E"/>
    <w:rsid w:val="14F51B19"/>
    <w:rsid w:val="15F97678"/>
    <w:rsid w:val="16156604"/>
    <w:rsid w:val="161B3C4C"/>
    <w:rsid w:val="1749564B"/>
    <w:rsid w:val="18F05876"/>
    <w:rsid w:val="198850D1"/>
    <w:rsid w:val="1C77117F"/>
    <w:rsid w:val="1CB41BE4"/>
    <w:rsid w:val="20B97649"/>
    <w:rsid w:val="20BB73EF"/>
    <w:rsid w:val="23F05F09"/>
    <w:rsid w:val="251C3189"/>
    <w:rsid w:val="25565F3C"/>
    <w:rsid w:val="25B1210E"/>
    <w:rsid w:val="25EF2335"/>
    <w:rsid w:val="26EB4951"/>
    <w:rsid w:val="27BD7CDE"/>
    <w:rsid w:val="28CF09E9"/>
    <w:rsid w:val="296C2A05"/>
    <w:rsid w:val="2A28124C"/>
    <w:rsid w:val="2B3403A2"/>
    <w:rsid w:val="2D5147BA"/>
    <w:rsid w:val="2DC7383A"/>
    <w:rsid w:val="2E0C7B47"/>
    <w:rsid w:val="2F4226CC"/>
    <w:rsid w:val="2F580367"/>
    <w:rsid w:val="30523F81"/>
    <w:rsid w:val="309E779D"/>
    <w:rsid w:val="33EE74A5"/>
    <w:rsid w:val="3514404E"/>
    <w:rsid w:val="35376AD9"/>
    <w:rsid w:val="36A9299C"/>
    <w:rsid w:val="36B832A6"/>
    <w:rsid w:val="39A90759"/>
    <w:rsid w:val="39A9739C"/>
    <w:rsid w:val="3A614B7D"/>
    <w:rsid w:val="3B7A2061"/>
    <w:rsid w:val="3C411AD8"/>
    <w:rsid w:val="3D0B6DEC"/>
    <w:rsid w:val="3D40315F"/>
    <w:rsid w:val="3D72028E"/>
    <w:rsid w:val="3EBC71B3"/>
    <w:rsid w:val="411E2B13"/>
    <w:rsid w:val="41DA2D6A"/>
    <w:rsid w:val="423B4063"/>
    <w:rsid w:val="43BD0F7A"/>
    <w:rsid w:val="47AD7C1B"/>
    <w:rsid w:val="48C83D12"/>
    <w:rsid w:val="48E7498D"/>
    <w:rsid w:val="49221215"/>
    <w:rsid w:val="495D36C7"/>
    <w:rsid w:val="4AC343F2"/>
    <w:rsid w:val="4C054DC5"/>
    <w:rsid w:val="4C4846E5"/>
    <w:rsid w:val="4CD46AD8"/>
    <w:rsid w:val="4E993989"/>
    <w:rsid w:val="4FE05E43"/>
    <w:rsid w:val="501F1498"/>
    <w:rsid w:val="50C307AA"/>
    <w:rsid w:val="517D35E1"/>
    <w:rsid w:val="51D31C64"/>
    <w:rsid w:val="54DF25FE"/>
    <w:rsid w:val="55A8435D"/>
    <w:rsid w:val="572C6BBE"/>
    <w:rsid w:val="578A60BF"/>
    <w:rsid w:val="59146AD3"/>
    <w:rsid w:val="59430D8A"/>
    <w:rsid w:val="59D742ED"/>
    <w:rsid w:val="5A225F0D"/>
    <w:rsid w:val="5B642B3B"/>
    <w:rsid w:val="5C0B472E"/>
    <w:rsid w:val="5D725C50"/>
    <w:rsid w:val="5DA405CE"/>
    <w:rsid w:val="5FF73B37"/>
    <w:rsid w:val="606A2EFE"/>
    <w:rsid w:val="61F8000D"/>
    <w:rsid w:val="62EE05F8"/>
    <w:rsid w:val="632078D2"/>
    <w:rsid w:val="644217ED"/>
    <w:rsid w:val="64EA3790"/>
    <w:rsid w:val="662543B7"/>
    <w:rsid w:val="66895ED5"/>
    <w:rsid w:val="683A1B22"/>
    <w:rsid w:val="6A8B199D"/>
    <w:rsid w:val="6DE97639"/>
    <w:rsid w:val="6E0A367D"/>
    <w:rsid w:val="71BA7CC1"/>
    <w:rsid w:val="72A43E70"/>
    <w:rsid w:val="730366EF"/>
    <w:rsid w:val="7392354C"/>
    <w:rsid w:val="740D494D"/>
    <w:rsid w:val="757C7472"/>
    <w:rsid w:val="77C7657A"/>
    <w:rsid w:val="787E5C2C"/>
    <w:rsid w:val="78F86218"/>
    <w:rsid w:val="793818EF"/>
    <w:rsid w:val="79DD2437"/>
    <w:rsid w:val="79EB13AE"/>
    <w:rsid w:val="7ACC7CAD"/>
    <w:rsid w:val="7ACD5AB4"/>
    <w:rsid w:val="7C2C7BED"/>
    <w:rsid w:val="7CB82828"/>
    <w:rsid w:val="7D932B78"/>
    <w:rsid w:val="7E6A6EAF"/>
    <w:rsid w:val="7F6F41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2148</Words>
  <Characters>2405</Characters>
  <Lines>0</Lines>
  <Paragraphs>0</Paragraphs>
  <ScaleCrop>false</ScaleCrop>
  <LinksUpToDate>false</LinksUpToDate>
  <CharactersWithSpaces>2532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2016-08-31T01:53:00Z</dcterms:created>
  <dc:creator>331</dc:creator>
  <cp:lastModifiedBy>331</cp:lastModifiedBy>
  <cp:lastPrinted>2016-08-31T06:52:00Z</cp:lastPrinted>
  <dcterms:modified xsi:type="dcterms:W3CDTF">2016-09-07T05:07:05Z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